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25" w:rsidRPr="005D5AE7" w:rsidRDefault="00490525" w:rsidP="00490525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490525" w:rsidRPr="005D5AE7" w:rsidRDefault="00490525" w:rsidP="004905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воспитателя старшей группы</w:t>
      </w:r>
    </w:p>
    <w:p w:rsidR="00490525" w:rsidRPr="005D5AE7" w:rsidRDefault="00490525" w:rsidP="00490525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МБДОУ-д/с «Журавлик» х. Гуляй-Борисовка</w:t>
      </w:r>
    </w:p>
    <w:p w:rsidR="00490525" w:rsidRDefault="00490525" w:rsidP="004905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Дроновой Т.</w:t>
      </w:r>
      <w:r w:rsidRPr="005D5AE7">
        <w:rPr>
          <w:rFonts w:ascii="Times New Roman" w:hAnsi="Times New Roman" w:cs="Times New Roman"/>
          <w:b/>
          <w:sz w:val="28"/>
        </w:rPr>
        <w:t>А.</w:t>
      </w:r>
    </w:p>
    <w:p w:rsidR="00490525" w:rsidRDefault="00490525" w:rsidP="00464C4C">
      <w:pPr>
        <w:autoSpaceDE w:val="0"/>
        <w:autoSpaceDN w:val="0"/>
        <w:adjustRightInd w:val="0"/>
        <w:spacing w:line="240" w:lineRule="auto"/>
        <w:ind w:firstLine="142"/>
        <w:rPr>
          <w:rFonts w:ascii="Times New Roman" w:eastAsia="Times New Roman" w:hAnsi="Times New Roman" w:cs="Times New Roman"/>
          <w:caps/>
          <w:color w:val="2F3032"/>
          <w:sz w:val="33"/>
          <w:szCs w:val="33"/>
          <w:lang w:eastAsia="ru-RU"/>
        </w:rPr>
      </w:pPr>
      <w:bookmarkStart w:id="0" w:name="_GoBack"/>
      <w:bookmarkEnd w:id="0"/>
    </w:p>
    <w:p w:rsidR="00464C4C" w:rsidRPr="00464C4C" w:rsidRDefault="00464C4C" w:rsidP="00464C4C">
      <w:pPr>
        <w:autoSpaceDE w:val="0"/>
        <w:autoSpaceDN w:val="0"/>
        <w:adjustRightInd w:val="0"/>
        <w:spacing w:line="240" w:lineRule="auto"/>
        <w:ind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спроектирована с учётом ФГОС дошкольного образования, особенностей образовательного  учреждения, региона, образовательных потребностей</w:t>
      </w:r>
      <w:proofErr w:type="gramStart"/>
      <w:r w:rsidRPr="00464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4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кроме того учтены концептуальные положения используемой в ДОУ Примерной основной общеобразовательной программы дошкольного образования «Детство» под редакцией Т.И. Бабаевой, А.Г. Гогоберидзе, З.А. Михайловой Н. Е. в соответствии с ФГОС.</w:t>
      </w:r>
    </w:p>
    <w:p w:rsidR="00464C4C" w:rsidRPr="00464C4C" w:rsidRDefault="00464C4C" w:rsidP="00464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в старшей  группе  </w:t>
      </w:r>
      <w:r w:rsidRPr="0046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д/с «Журавлик» в соответствии с ФГОС (далее программа) управления образования Администрации Зерноградского района является 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464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 развитию.</w:t>
      </w:r>
    </w:p>
    <w:p w:rsidR="00464C4C" w:rsidRPr="00464C4C" w:rsidRDefault="00464C4C" w:rsidP="00464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64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анная программа разработана в соответствии со следующими нормативными документами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C4C" w:rsidRPr="00464C4C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 «Об образовании в РФ» 29 декабря 2012г. № 273-ФЗ </w:t>
      </w:r>
    </w:p>
    <w:p w:rsidR="00464C4C" w:rsidRPr="00464C4C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№1155 от 17 октября 2013 года «Об утверждении ФГОС ДО»</w:t>
      </w:r>
    </w:p>
    <w:p w:rsidR="00464C4C" w:rsidRPr="00464C4C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 </w:t>
      </w:r>
    </w:p>
    <w:p w:rsidR="00464C4C" w:rsidRPr="00464C4C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-Приказом 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464C4C" w:rsidRPr="00464C4C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Примерной основной общеобразовательной программой дошкольного образования «Детство» под редакцией Т.И. Бабаевой, А.Г. Гогоберидзе, З.А. Михайловой, разработанной в соответствии с ФГОС.</w:t>
      </w:r>
    </w:p>
    <w:p w:rsidR="00464C4C" w:rsidRPr="00464C4C" w:rsidRDefault="00464C4C" w:rsidP="00464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Уставом  муниципального бюджетного дошкольного образовательного учреждения детского сада «Журавлик»</w:t>
      </w:r>
    </w:p>
    <w:p w:rsidR="00464C4C" w:rsidRPr="00464C4C" w:rsidRDefault="00464C4C" w:rsidP="00464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4C" w:rsidRPr="00464C4C" w:rsidRDefault="00464C4C" w:rsidP="00464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работе с детьми используются парциальные программы:</w:t>
      </w:r>
    </w:p>
    <w:p w:rsidR="00464C4C" w:rsidRPr="00464C4C" w:rsidRDefault="00464C4C" w:rsidP="00464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4C" w:rsidRPr="00464C4C" w:rsidRDefault="00464C4C" w:rsidP="00464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безопасности детей дошкольного возраста./Н.Н. Авдеева, О.Л. Князева, Р.Б. </w:t>
      </w:r>
      <w:proofErr w:type="spell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  <w:proofErr w:type="gram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2004;</w:t>
      </w:r>
    </w:p>
    <w:p w:rsidR="00464C4C" w:rsidRPr="00464C4C" w:rsidRDefault="00464C4C" w:rsidP="00464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Занятия по развитию речи в детском саду: Кн. Для воспитателя детского сада/Ф.А. Сохин, О.С. Ушакова, А.Г. </w:t>
      </w:r>
      <w:proofErr w:type="spell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О.С. Ушаковой. – М.: Просвещение, 1993;</w:t>
      </w:r>
    </w:p>
    <w:p w:rsidR="00464C4C" w:rsidRPr="00464C4C" w:rsidRDefault="00464C4C" w:rsidP="00464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Лыкова И.А. Программа художественного воспитания, обучения и развития детей 2-7 лет «Цветные ладошки». М.: «КАРАПУЗ-ДИДАКТИКА», 2007;</w:t>
      </w:r>
    </w:p>
    <w:p w:rsidR="00464C4C" w:rsidRPr="00464C4C" w:rsidRDefault="00464C4C" w:rsidP="00464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З.А. Михайлова, </w:t>
      </w:r>
      <w:proofErr w:type="spell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М.Н.Полякова</w:t>
      </w:r>
      <w:proofErr w:type="spell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И.Н.Чеплашкина</w:t>
      </w:r>
      <w:proofErr w:type="spell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Математика-это интересно. Парциальная программа </w:t>
      </w:r>
      <w:proofErr w:type="gram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ПБ.:ООО «Издательство «Детство-Пресс»,2015 (методический комплекс программы «Детство»);</w:t>
      </w:r>
    </w:p>
    <w:p w:rsidR="00464C4C" w:rsidRPr="00464C4C" w:rsidRDefault="00464C4C" w:rsidP="00464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«Добро пожаловать в экологию» Парциальная программа </w:t>
      </w:r>
      <w:proofErr w:type="spell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Санкт-Петербург «Детство-Пресс» 2016.</w:t>
      </w:r>
    </w:p>
    <w:p w:rsidR="00464C4C" w:rsidRPr="00464C4C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464C4C" w:rsidRPr="00464C4C" w:rsidRDefault="00464C4C" w:rsidP="00464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-Устав муниципального бюджетного дошкольного образовательного учреждения детский сад «Журавлик» </w:t>
      </w:r>
    </w:p>
    <w:p w:rsidR="00464C4C" w:rsidRPr="00464C4C" w:rsidRDefault="00464C4C" w:rsidP="00464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-Лицензия на </w:t>
      </w:r>
      <w:proofErr w:type="gram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№546 от 12.01.2012 года РО№002331</w:t>
      </w:r>
    </w:p>
    <w:p w:rsidR="00464C4C" w:rsidRPr="00464C4C" w:rsidRDefault="00464C4C" w:rsidP="00464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4C" w:rsidRPr="00464C4C" w:rsidRDefault="00464C4C" w:rsidP="00464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4C" w:rsidRPr="00464C4C" w:rsidRDefault="00464C4C" w:rsidP="00464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C4C" w:rsidRPr="00464C4C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на принципе личностно-ориентированного взаимодействия взрослого с детьми старшей группы МБДОУ д\с  «Журавлик» Зерноградского района и обеспечивает физическое, социально-личностное, познавательно-речевое и художественно-эстетическое развитие детей в возрасте от 5 лет до 6 лет с учетом их возрастных и индивидуальных особенностей.</w:t>
      </w:r>
    </w:p>
    <w:p w:rsidR="00464C4C" w:rsidRPr="00464C4C" w:rsidRDefault="00464C4C" w:rsidP="00464C4C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Программы — создание условий для 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 проживания ребенком дошкольного детства, обогащение (амплификация) детского развития в</w:t>
      </w:r>
      <w:r w:rsidRPr="0046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разнообразных видов детской де</w:t>
      </w:r>
      <w:r w:rsidRPr="0046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ятельности: игровой, коммуникативной, трудовой, познавательно-исследо</w:t>
      </w:r>
      <w:r w:rsidRPr="0046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вательской, продуктивной, музыкально-художественной, чтения, через 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равенства возможностей для каждого ребёнка  в получении качественного дошкольного образования.</w:t>
      </w:r>
    </w:p>
    <w:p w:rsidR="00464C4C" w:rsidRPr="00464C4C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C4C" w:rsidRPr="00464C4C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C4C" w:rsidRPr="00464C4C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Задачи Программы:</w:t>
      </w:r>
    </w:p>
    <w:p w:rsidR="00464C4C" w:rsidRPr="00464C4C" w:rsidRDefault="00464C4C" w:rsidP="00464C4C">
      <w:pPr>
        <w:numPr>
          <w:ilvl w:val="0"/>
          <w:numId w:val="4"/>
        </w:numPr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Создать условия, способствующие охране и укреплению физического и психического здоровья детей, в том числе их эмоционального благополучия;</w:t>
      </w:r>
    </w:p>
    <w:p w:rsidR="00464C4C" w:rsidRPr="00464C4C" w:rsidRDefault="00464C4C" w:rsidP="00464C4C">
      <w:pPr>
        <w:numPr>
          <w:ilvl w:val="0"/>
          <w:numId w:val="4"/>
        </w:numPr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64C4C" w:rsidRPr="00464C4C" w:rsidRDefault="00464C4C" w:rsidP="00464C4C">
      <w:pPr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преемственность целей, задач </w:t>
      </w:r>
      <w:r w:rsidRPr="00464C4C">
        <w:rPr>
          <w:rFonts w:ascii="Times New Roman" w:eastAsia="Calibri" w:hAnsi="Times New Roman" w:cs="Times New Roman"/>
          <w:sz w:val="28"/>
          <w:szCs w:val="28"/>
        </w:rPr>
        <w:t>реализуемых в рамках образовательных программ различных уровней.</w:t>
      </w:r>
    </w:p>
    <w:p w:rsidR="00464C4C" w:rsidRPr="00464C4C" w:rsidRDefault="00464C4C" w:rsidP="00464C4C">
      <w:pPr>
        <w:numPr>
          <w:ilvl w:val="0"/>
          <w:numId w:val="4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 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сотрудничества </w:t>
      </w:r>
      <w:proofErr w:type="gram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видах деятельности.</w:t>
      </w:r>
    </w:p>
    <w:p w:rsidR="00464C4C" w:rsidRPr="00464C4C" w:rsidRDefault="00464C4C" w:rsidP="00464C4C">
      <w:pPr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систему </w:t>
      </w:r>
      <w:proofErr w:type="spellStart"/>
      <w:r w:rsidRPr="0046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46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-образовательной работы, объединяющую обучение и воспитание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464C4C" w:rsidRPr="00464C4C" w:rsidRDefault="00464C4C" w:rsidP="00464C4C">
      <w:pPr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общую культуру личности детей, в том числе привитие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64C4C" w:rsidRPr="00464C4C" w:rsidRDefault="00464C4C" w:rsidP="00464C4C">
      <w:pPr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вариативность и разнообразие содержания организационных форм дошкольного образования различной направленности с учётом образовательных потребностей, способностей и состояния здоровья детей;</w:t>
      </w:r>
    </w:p>
    <w:p w:rsidR="00464C4C" w:rsidRPr="00464C4C" w:rsidRDefault="00464C4C" w:rsidP="00464C4C">
      <w:pPr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hAnsi="Times New Roman" w:cs="Times New Roman"/>
          <w:sz w:val="28"/>
          <w:szCs w:val="28"/>
        </w:rPr>
        <w:t>Реализовать формы организации совместной взросло-детской (партнерской деятельности) в ходе образовательной деятельности (НОД), самостоятельной деятельности (СД), режимных моментах, работе с родителями.</w:t>
      </w:r>
    </w:p>
    <w:p w:rsidR="00464C4C" w:rsidRPr="00464C4C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C4C" w:rsidRPr="00464C4C" w:rsidRDefault="00464C4C" w:rsidP="0046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Содержание программы: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>I.</w:t>
      </w:r>
      <w:r w:rsidRPr="00464C4C">
        <w:rPr>
          <w:rFonts w:ascii="Times New Roman" w:hAnsi="Times New Roman" w:cs="Times New Roman"/>
          <w:sz w:val="28"/>
          <w:szCs w:val="28"/>
        </w:rPr>
        <w:tab/>
        <w:t xml:space="preserve">Целевой раздел                                        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lastRenderedPageBreak/>
        <w:t xml:space="preserve">1.1.Пояснительная записка                                 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1.1.1.Цели и задачи реализации программы     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1.1.2.Принципы и подходы к формированию программы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1.1.3.Возрастные особенности детей 5-6 лет.                                                                     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>1.1.4.Значимые характеристики для разработки программы</w:t>
      </w:r>
      <w:proofErr w:type="gramStart"/>
      <w:r w:rsidRPr="00464C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C4C">
        <w:rPr>
          <w:rFonts w:ascii="Times New Roman" w:hAnsi="Times New Roman" w:cs="Times New Roman"/>
          <w:sz w:val="28"/>
          <w:szCs w:val="28"/>
        </w:rPr>
        <w:t xml:space="preserve"> в том числе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C4C">
        <w:rPr>
          <w:rFonts w:ascii="Times New Roman" w:hAnsi="Times New Roman" w:cs="Times New Roman"/>
          <w:sz w:val="28"/>
          <w:szCs w:val="28"/>
        </w:rPr>
        <w:t>характеристики особенностей развития  детей (региональные особенности,</w:t>
      </w:r>
      <w:proofErr w:type="gramEnd"/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контингента воспитанников группы, состав группы,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сведения о семьях воспитанников) </w:t>
      </w:r>
      <w:r w:rsidRPr="00464C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1.2. Планируемые результаты освоения программы                                                                                                              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II.  Содержательный раздел программы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2.1.Содержание </w:t>
      </w:r>
      <w:proofErr w:type="spellStart"/>
      <w:r w:rsidRPr="00464C4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64C4C">
        <w:rPr>
          <w:rFonts w:ascii="Times New Roman" w:hAnsi="Times New Roman" w:cs="Times New Roman"/>
          <w:sz w:val="28"/>
          <w:szCs w:val="28"/>
        </w:rPr>
        <w:t xml:space="preserve">-образовательной работы по образовательным областям: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2.1.1.Образовательная область «Социально-коммуникативное развитие»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          2.1.2.Образовательная область «Познавательное развитие»                                                                              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2.1.3.Образовательная область «Речевое развитие»                                                                                                        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2.1.4.Образовательная область «Художественно-эстетическое развитие»                                                                  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2.1.5. Образовательная область «Физическое развитие»                                                                                     </w:t>
      </w:r>
      <w:r w:rsidRPr="00464C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2.2. Способы и направления поддержки детской инициативы                                                                                              </w:t>
      </w:r>
      <w:r w:rsidRPr="00464C4C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2.3.  Особенности взаимодействия с семьями воспитанников                          </w:t>
      </w:r>
      <w:r w:rsidRPr="00464C4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       План работы с родителями на 2019-2020 учебный год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 2.4. Вариативная часть « Влияние мнемотехники на развитие речи детей»</w:t>
      </w:r>
      <w:r w:rsidRPr="00464C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III. Организационный раздел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3.1.Описание материально-технического обеспечения РП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lastRenderedPageBreak/>
        <w:t xml:space="preserve">3.2.Описание обеспеченности методическими материалами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3.3.Распорядок и режим дня:                           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- расписание непосредственно-образовательной  деятельности     в старшей группе.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-режим дня                                                      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-  учебный план                                               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3.4. Комплексно-тематическое планирование содержания образовательной деятельности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3.5. Перспективное планирование                                    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3.6. Особенности традиционных событий, праздников, мероприятий.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>3.7. Особенности организации развивающей предметно-пространственной среды</w:t>
      </w:r>
      <w:proofErr w:type="gramStart"/>
      <w:r w:rsidRPr="00464C4C">
        <w:rPr>
          <w:rFonts w:ascii="Times New Roman" w:hAnsi="Times New Roman" w:cs="Times New Roman"/>
          <w:sz w:val="28"/>
          <w:szCs w:val="28"/>
        </w:rPr>
        <w:t xml:space="preserve">    .</w:t>
      </w:r>
      <w:proofErr w:type="gramEnd"/>
      <w:r w:rsidRPr="00464C4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64C4C" w:rsidRPr="00464C4C" w:rsidRDefault="00464C4C" w:rsidP="00464C4C">
      <w:pPr>
        <w:rPr>
          <w:rFonts w:ascii="Times New Roman" w:hAnsi="Times New Roman" w:cs="Times New Roman"/>
          <w:sz w:val="28"/>
          <w:szCs w:val="28"/>
        </w:rPr>
      </w:pPr>
    </w:p>
    <w:p w:rsidR="002E21AF" w:rsidRPr="00464C4C" w:rsidRDefault="002E21AF">
      <w:pPr>
        <w:rPr>
          <w:rFonts w:ascii="Times New Roman" w:hAnsi="Times New Roman" w:cs="Times New Roman"/>
          <w:sz w:val="28"/>
          <w:szCs w:val="28"/>
        </w:rPr>
      </w:pPr>
    </w:p>
    <w:sectPr w:rsidR="002E21AF" w:rsidRPr="0046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B99"/>
    <w:multiLevelType w:val="multilevel"/>
    <w:tmpl w:val="6D166D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4B862DE"/>
    <w:multiLevelType w:val="multilevel"/>
    <w:tmpl w:val="6D56F4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57AF6"/>
    <w:multiLevelType w:val="multilevel"/>
    <w:tmpl w:val="E4EC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4C"/>
    <w:rsid w:val="002E21AF"/>
    <w:rsid w:val="00464C4C"/>
    <w:rsid w:val="004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dcterms:created xsi:type="dcterms:W3CDTF">2020-02-11T10:54:00Z</dcterms:created>
  <dcterms:modified xsi:type="dcterms:W3CDTF">2020-02-11T11:07:00Z</dcterms:modified>
</cp:coreProperties>
</file>