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EC" w:rsidRPr="009555EF" w:rsidRDefault="0036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кКонт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C6" w:rsidRDefault="00367CC6" w:rsidP="00C973E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8080"/>
          <w:sz w:val="28"/>
          <w:szCs w:val="28"/>
        </w:rPr>
      </w:pPr>
    </w:p>
    <w:p w:rsidR="00367CC6" w:rsidRDefault="00367CC6" w:rsidP="00C973E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8080"/>
          <w:sz w:val="28"/>
          <w:szCs w:val="28"/>
        </w:rPr>
      </w:pPr>
    </w:p>
    <w:p w:rsidR="00C973EC" w:rsidRPr="009555EF" w:rsidRDefault="00C973EC" w:rsidP="00C973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9555EF">
        <w:rPr>
          <w:rStyle w:val="a4"/>
          <w:color w:val="008080"/>
          <w:sz w:val="28"/>
          <w:szCs w:val="28"/>
        </w:rPr>
        <w:lastRenderedPageBreak/>
        <w:t>Порядок текущего контроля</w:t>
      </w:r>
      <w:r w:rsidRPr="009555EF">
        <w:rPr>
          <w:b/>
          <w:bCs/>
          <w:color w:val="008080"/>
          <w:sz w:val="28"/>
          <w:szCs w:val="28"/>
        </w:rPr>
        <w:br/>
      </w:r>
      <w:r w:rsidRPr="009555EF">
        <w:rPr>
          <w:rStyle w:val="a4"/>
          <w:color w:val="008080"/>
          <w:sz w:val="28"/>
          <w:szCs w:val="28"/>
        </w:rPr>
        <w:t>успеваемости и промежуточной аттестации</w:t>
      </w:r>
    </w:p>
    <w:p w:rsidR="00924ACE" w:rsidRPr="009555EF" w:rsidRDefault="00484F59" w:rsidP="00C973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55E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соответствии с законом об Образовании РФ текущий контроль успеваемости и промежуточная аттестация обучающихся в ДО не осуществляется.</w:t>
      </w:r>
      <w:r w:rsidRPr="009555E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соответствии с ФГОС ДО п. 3.2.3. при реализации основной общеобразовательной программы дошкольной организации проводится оценка индивидуального развития детей. Такая оценка производится педагогическими работниками в рамках педагогической  диагностики (</w:t>
      </w:r>
      <w:proofErr w:type="spellStart"/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оцека</w:t>
      </w:r>
      <w:proofErr w:type="spellEnd"/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индивидуального развития детей дошкольного возраста, связанная с оценкой эффективности педагогических действий и лежащая в основе дальнейшего планирования).</w:t>
      </w:r>
      <w:r w:rsidRPr="009555E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МБ ДОУ два раза в год проводится мониторинг индивидуального развития ребенка с целью выстраивания образовательного маршрута ребенка: с 1.09 по 12.09 и с 18.05 по 29.05.</w:t>
      </w:r>
    </w:p>
    <w:sectPr w:rsidR="00924ACE" w:rsidRPr="0095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92"/>
    <w:rsid w:val="00116388"/>
    <w:rsid w:val="00140B34"/>
    <w:rsid w:val="00367CC6"/>
    <w:rsid w:val="00484F59"/>
    <w:rsid w:val="00924ACE"/>
    <w:rsid w:val="00932192"/>
    <w:rsid w:val="009555EF"/>
    <w:rsid w:val="00BC38C5"/>
    <w:rsid w:val="00BD00CA"/>
    <w:rsid w:val="00C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E00"/>
  <w15:docId w15:val="{01096FCF-BE6F-45F5-A927-55CE7D4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>Krokoz™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9</cp:revision>
  <dcterms:created xsi:type="dcterms:W3CDTF">2019-07-18T07:52:00Z</dcterms:created>
  <dcterms:modified xsi:type="dcterms:W3CDTF">2019-09-05T18:40:00Z</dcterms:modified>
</cp:coreProperties>
</file>