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844" w:rsidRDefault="00F25844" w:rsidP="00B1051A">
      <w:pPr>
        <w:pStyle w:val="a4"/>
        <w:rPr>
          <w:rFonts w:ascii="Times New Roman" w:hAnsi="Times New Roman" w:cs="Times New Roman"/>
          <w:sz w:val="24"/>
          <w:szCs w:val="24"/>
        </w:rPr>
      </w:pPr>
      <w:r w:rsidRPr="00F25844">
        <w:rPr>
          <w:rFonts w:ascii="Times New Roman" w:hAnsi="Times New Roman" w:cs="Times New Roman"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DC" ShapeID="_x0000_i1025" DrawAspect="Content" ObjectID="_1709451929" r:id="rId7"/>
        </w:object>
      </w:r>
    </w:p>
    <w:p w:rsidR="00F25844" w:rsidRDefault="00F25844" w:rsidP="00B1051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5844" w:rsidRDefault="00F25844" w:rsidP="00B1051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5844" w:rsidRDefault="00F25844" w:rsidP="00B1051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5844" w:rsidRDefault="00F25844" w:rsidP="00B1051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5844" w:rsidRDefault="00F25844" w:rsidP="00B1051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5844" w:rsidRDefault="00F25844" w:rsidP="00B1051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5844" w:rsidRDefault="00F25844" w:rsidP="00B1051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5844" w:rsidRDefault="00F25844" w:rsidP="00F2584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1051A" w:rsidRDefault="00B1051A" w:rsidP="00F25844">
      <w:pPr>
        <w:pStyle w:val="a4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t> </w:t>
      </w:r>
    </w:p>
    <w:p w:rsidR="00B1051A" w:rsidRDefault="00B1051A" w:rsidP="00B1051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1051A" w:rsidRDefault="00B1051A" w:rsidP="00B1051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51A" w:rsidRDefault="00B1051A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   учебный график является локальным нормативным документом, регламентирующим общие требования к организации образовательного процесса в муниципальном бюджетном дошкольном образовательном учреждении д/с «Журавлик» Зерноградского района.</w:t>
      </w:r>
    </w:p>
    <w:p w:rsidR="00B1051A" w:rsidRDefault="00B1051A" w:rsidP="00B1051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  <w:t>Календарный учебный график разработан в соответствии со следующими нормативными документами:</w:t>
      </w:r>
    </w:p>
    <w:p w:rsidR="00B1051A" w:rsidRPr="00B1051A" w:rsidRDefault="00B1051A" w:rsidP="00B1051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от 29.12.2012 г. №273 (статья 2, пункт 9);</w:t>
      </w:r>
    </w:p>
    <w:p w:rsidR="00B1051A" w:rsidRPr="00B1051A" w:rsidRDefault="00B1051A" w:rsidP="00B1051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B1051A">
        <w:rPr>
          <w:sz w:val="28"/>
          <w:szCs w:val="28"/>
        </w:rPr>
        <w:t xml:space="preserve"> 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 </w:t>
      </w:r>
    </w:p>
    <w:p w:rsidR="00B1051A" w:rsidRPr="00B1051A" w:rsidRDefault="00B1051A" w:rsidP="00B1051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051A">
        <w:rPr>
          <w:rFonts w:ascii="Times New Roman" w:hAnsi="Times New Roman" w:cs="Times New Roman"/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организациях»; </w:t>
      </w:r>
    </w:p>
    <w:p w:rsidR="00B1051A" w:rsidRPr="00B1051A" w:rsidRDefault="00B1051A" w:rsidP="00B1051A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B1051A">
        <w:rPr>
          <w:sz w:val="28"/>
          <w:szCs w:val="28"/>
        </w:rPr>
        <w:t>СП 2.4.3648-20 "Санитарно-эпидемиологические требования к организациям воспитания и обучения, отдыха и оздоровления детей и молодежи" (Постановлен</w:t>
      </w:r>
      <w:r w:rsidR="00656D1D">
        <w:rPr>
          <w:sz w:val="28"/>
          <w:szCs w:val="28"/>
        </w:rPr>
        <w:t>ие Главного государ</w:t>
      </w:r>
      <w:r w:rsidRPr="00B1051A">
        <w:rPr>
          <w:sz w:val="28"/>
          <w:szCs w:val="28"/>
        </w:rPr>
        <w:t>ственного санитарного врача Российской Фе</w:t>
      </w:r>
      <w:r w:rsidR="00656D1D">
        <w:rPr>
          <w:sz w:val="28"/>
          <w:szCs w:val="28"/>
        </w:rPr>
        <w:t>дерации от 28. 09.2020 г. №28);</w:t>
      </w:r>
    </w:p>
    <w:p w:rsidR="00B1051A" w:rsidRDefault="00B1051A" w:rsidP="00B1051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  </w:t>
      </w:r>
    </w:p>
    <w:p w:rsidR="00B1051A" w:rsidRPr="00B1051A" w:rsidRDefault="00B1051A" w:rsidP="00B1051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Уставом МБДОУ;</w:t>
      </w:r>
    </w:p>
    <w:p w:rsidR="00B1051A" w:rsidRDefault="00B1051A" w:rsidP="00B1051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B1051A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программой МБДОУ </w:t>
      </w:r>
      <w:r>
        <w:rPr>
          <w:rFonts w:ascii="Times New Roman" w:hAnsi="Times New Roman" w:cs="Times New Roman"/>
          <w:sz w:val="28"/>
          <w:szCs w:val="28"/>
        </w:rPr>
        <w:t xml:space="preserve">д/с «Журавлик», </w:t>
      </w:r>
      <w:r w:rsidRPr="00B1051A">
        <w:rPr>
          <w:rFonts w:ascii="Times New Roman" w:hAnsi="Times New Roman" w:cs="Times New Roman"/>
          <w:sz w:val="28"/>
          <w:szCs w:val="28"/>
        </w:rPr>
        <w:t>разработанной в соответствии с комплексной общеобразовательной программой «</w:t>
      </w:r>
      <w:r>
        <w:rPr>
          <w:rFonts w:ascii="Times New Roman" w:hAnsi="Times New Roman" w:cs="Times New Roman"/>
          <w:sz w:val="28"/>
          <w:szCs w:val="28"/>
        </w:rPr>
        <w:t>Детство</w:t>
      </w:r>
      <w:r w:rsidRPr="00B1051A">
        <w:rPr>
          <w:rFonts w:ascii="Times New Roman" w:hAnsi="Times New Roman" w:cs="Times New Roman"/>
          <w:sz w:val="28"/>
          <w:szCs w:val="28"/>
        </w:rPr>
        <w:t>»</w:t>
      </w:r>
      <w:r w:rsidR="004E2235">
        <w:rPr>
          <w:rFonts w:ascii="Times New Roman" w:hAnsi="Times New Roman" w:cs="Times New Roman"/>
          <w:sz w:val="28"/>
          <w:szCs w:val="28"/>
        </w:rPr>
        <w:t>.</w:t>
      </w:r>
    </w:p>
    <w:p w:rsidR="004E2235" w:rsidRPr="00B1051A" w:rsidRDefault="004E2235" w:rsidP="004E2235">
      <w:pPr>
        <w:pStyle w:val="a4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B1051A" w:rsidRDefault="00B1051A" w:rsidP="008C226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1A">
        <w:rPr>
          <w:rFonts w:ascii="Times New Roman" w:hAnsi="Times New Roman" w:cs="Times New Roman"/>
          <w:sz w:val="28"/>
          <w:szCs w:val="28"/>
        </w:rPr>
        <w:t> </w:t>
      </w:r>
      <w:r w:rsidRPr="00B1051A">
        <w:rPr>
          <w:rFonts w:ascii="Times New Roman" w:hAnsi="Times New Roman" w:cs="Times New Roman"/>
          <w:sz w:val="28"/>
          <w:szCs w:val="28"/>
        </w:rPr>
        <w:tab/>
      </w:r>
    </w:p>
    <w:p w:rsidR="00B1051A" w:rsidRDefault="00B1051A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  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календарного  учебного графика включает в себя следующие сведения:</w:t>
      </w:r>
    </w:p>
    <w:p w:rsidR="00B1051A" w:rsidRDefault="00B1051A" w:rsidP="00B1051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работы ДОУ;</w:t>
      </w:r>
    </w:p>
    <w:p w:rsidR="00B1051A" w:rsidRDefault="00B1051A" w:rsidP="00B1051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продолжительность учебного года;</w:t>
      </w:r>
    </w:p>
    <w:p w:rsidR="00B1051A" w:rsidRDefault="00B1051A" w:rsidP="00B1051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недель в учебном году;</w:t>
      </w:r>
    </w:p>
    <w:p w:rsidR="00B1051A" w:rsidRDefault="00B1051A" w:rsidP="00B1051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сроки проведения каникул, их начало и окончание;</w:t>
      </w:r>
    </w:p>
    <w:p w:rsidR="00B1051A" w:rsidRDefault="00B1051A" w:rsidP="00B1051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сроки проведения мониторинга;</w:t>
      </w:r>
    </w:p>
    <w:p w:rsidR="00B1051A" w:rsidRDefault="00B1051A" w:rsidP="00B1051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перечень проводимых праздников для воспитанников;</w:t>
      </w:r>
    </w:p>
    <w:p w:rsidR="00B1051A" w:rsidRDefault="00B1051A" w:rsidP="00B1051A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мероприятия, проводимые в летний оздоровительный период.</w:t>
      </w:r>
    </w:p>
    <w:p w:rsidR="00B1051A" w:rsidRDefault="00B1051A" w:rsidP="00B1051A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B1051A" w:rsidRDefault="00B1051A" w:rsidP="00B1051A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ab/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B1051A" w:rsidRDefault="00B1051A" w:rsidP="00B1051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C226C" w:rsidRDefault="00B1051A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ДОУ: 9,5 часов (с 7.30 – 17.00),  рабочая неделя состоит из 5 дней, суббота и воскресенье – выходные дни. </w:t>
      </w:r>
    </w:p>
    <w:p w:rsidR="008C226C" w:rsidRDefault="008C226C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051A" w:rsidRDefault="00B1051A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статье 112 Трудового Кодекса Российской Федерации, а также Постановления Правительст</w:t>
      </w:r>
      <w:r w:rsidR="004E2235">
        <w:rPr>
          <w:rFonts w:ascii="Times New Roman" w:hAnsi="Times New Roman" w:cs="Times New Roman"/>
          <w:sz w:val="28"/>
          <w:szCs w:val="28"/>
        </w:rPr>
        <w:t>ва РФ «О переносе выходных дней в 2021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4E2235">
        <w:rPr>
          <w:rFonts w:ascii="Times New Roman" w:hAnsi="Times New Roman" w:cs="Times New Roman"/>
          <w:sz w:val="28"/>
          <w:szCs w:val="28"/>
        </w:rPr>
        <w:t>оду» от 10.10</w:t>
      </w:r>
      <w:r w:rsidR="008C226C">
        <w:rPr>
          <w:rFonts w:ascii="Times New Roman" w:hAnsi="Times New Roman" w:cs="Times New Roman"/>
          <w:sz w:val="28"/>
          <w:szCs w:val="28"/>
        </w:rPr>
        <w:t>.2020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8C226C">
        <w:rPr>
          <w:rFonts w:ascii="Times New Roman" w:hAnsi="Times New Roman" w:cs="Times New Roman"/>
          <w:sz w:val="28"/>
          <w:szCs w:val="28"/>
        </w:rPr>
        <w:t>ода №1648</w:t>
      </w:r>
      <w:r>
        <w:rPr>
          <w:rFonts w:ascii="Times New Roman" w:hAnsi="Times New Roman" w:cs="Times New Roman"/>
          <w:sz w:val="28"/>
          <w:szCs w:val="28"/>
        </w:rPr>
        <w:t> в  календарном учебном графике учтены нерабочие (выходные и праздничные) дни.</w:t>
      </w:r>
    </w:p>
    <w:p w:rsidR="00B1051A" w:rsidRDefault="00B1051A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051A" w:rsidRDefault="00B1051A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учебного года составляет 37 недель. </w:t>
      </w:r>
    </w:p>
    <w:p w:rsidR="00B1051A" w:rsidRDefault="00B1051A" w:rsidP="00B1051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 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целевые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  выстраивают индивидуальную траекторию развития каждого ребенка. Для оценки индивидуального развития   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 проводится в ходе наблюдений за активностью детей в спонтанной и специально организованной деятельности, бесед, индивидуальной работы с детьми.</w:t>
      </w:r>
    </w:p>
    <w:p w:rsidR="00B1051A" w:rsidRDefault="00B1051A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для воспитанников в течение учебного года планируются в соответствии с Годовым планом работы ДОУ на учебный год.</w:t>
      </w:r>
    </w:p>
    <w:p w:rsidR="00B1051A" w:rsidRDefault="00B1051A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каникулярного отдыха в детском саду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</w:t>
      </w:r>
    </w:p>
    <w:p w:rsidR="00B1051A" w:rsidRDefault="00B1051A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Воспитательно-образовательная работа в летний оздоровительный период планируется в соответствии с Планом работы на летний период,   а также с учетом климатических условий. </w:t>
      </w:r>
    </w:p>
    <w:p w:rsidR="00B1051A" w:rsidRDefault="00B1051A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Календарный учебный график обсуждается и принимается педагогическим советом, утверждается приказом заведующего  ДОУ до начала учебного года. Все изменения, вносимые в годовой  учебный график, утверждаются приказом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и доводятся до всех участников образовательного процесса.</w:t>
      </w:r>
    </w:p>
    <w:p w:rsidR="00B1051A" w:rsidRDefault="00B1051A" w:rsidP="00B105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  «Журавлик» Зерноградского района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графиком.</w:t>
      </w:r>
    </w:p>
    <w:p w:rsidR="00B1051A" w:rsidRDefault="00B1051A" w:rsidP="00B1051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051A" w:rsidRDefault="00B1051A" w:rsidP="00B1051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образовательного процесса</w:t>
      </w:r>
    </w:p>
    <w:p w:rsidR="00B1051A" w:rsidRDefault="00B1051A" w:rsidP="00B1051A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449"/>
        <w:gridCol w:w="628"/>
        <w:gridCol w:w="336"/>
        <w:gridCol w:w="2087"/>
        <w:gridCol w:w="1121"/>
        <w:gridCol w:w="2126"/>
      </w:tblGrid>
      <w:tr w:rsidR="00B1051A" w:rsidTr="00B1051A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Режим работы учреждения</w:t>
            </w:r>
          </w:p>
        </w:tc>
      </w:tr>
      <w:tr w:rsidR="00B1051A" w:rsidTr="00B1051A">
        <w:trPr>
          <w:trHeight w:val="27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Продолжительность учебной недели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дней (с понедельника по пятницу)</w:t>
            </w:r>
          </w:p>
        </w:tc>
      </w:tr>
      <w:tr w:rsidR="00B1051A" w:rsidTr="00B1051A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Время работы возрастных групп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9,5 часов в день (с 7.30 до 17.00 часов)</w:t>
            </w:r>
          </w:p>
        </w:tc>
      </w:tr>
      <w:tr w:rsidR="00B1051A" w:rsidTr="00B1051A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Нерабочие дни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B1051A" w:rsidTr="00B1051A">
        <w:trPr>
          <w:trHeight w:val="37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Продолжительность учебного года</w:t>
            </w:r>
          </w:p>
        </w:tc>
      </w:tr>
      <w:tr w:rsidR="00B1051A" w:rsidTr="00B1051A">
        <w:trPr>
          <w:trHeight w:val="34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Учебный год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A46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01.09.2021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по 31.05.2022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 недель</w:t>
            </w:r>
          </w:p>
        </w:tc>
      </w:tr>
      <w:tr w:rsidR="00B1051A" w:rsidTr="00B1051A">
        <w:trPr>
          <w:trHeight w:val="27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I полугодие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A46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01.09.2021 г. по 30.12.2021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недель</w:t>
            </w:r>
          </w:p>
        </w:tc>
      </w:tr>
      <w:tr w:rsidR="00B1051A" w:rsidTr="00B1051A">
        <w:trPr>
          <w:trHeight w:val="37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II полугодие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A462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10.01.2022 г. по 31.05.2022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недель</w:t>
            </w:r>
          </w:p>
        </w:tc>
      </w:tr>
      <w:tr w:rsidR="00B1051A" w:rsidTr="00B1051A">
        <w:trPr>
          <w:trHeight w:val="28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Мероприятия, проводимые в рамках образовательного процесса</w:t>
            </w:r>
          </w:p>
        </w:tc>
      </w:tr>
      <w:tr w:rsidR="00B1051A" w:rsidTr="00B1051A">
        <w:trPr>
          <w:trHeight w:val="22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</w:tc>
      </w:tr>
      <w:tr w:rsidR="00B1051A" w:rsidTr="00B1051A">
        <w:trPr>
          <w:trHeight w:val="28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дней</w:t>
            </w:r>
          </w:p>
        </w:tc>
      </w:tr>
      <w:tr w:rsidR="00B1051A" w:rsidTr="00B1051A">
        <w:trPr>
          <w:trHeight w:val="33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Педагогическая диагностика, первичный мониторинг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6B0B2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01.09.2021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по 15.09.202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недели</w:t>
            </w:r>
          </w:p>
        </w:tc>
      </w:tr>
      <w:tr w:rsidR="00B1051A" w:rsidTr="00B1051A">
        <w:trPr>
          <w:trHeight w:val="6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мониторинг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6B0B2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12.05.2022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 по 25.05.202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недели</w:t>
            </w:r>
          </w:p>
        </w:tc>
      </w:tr>
      <w:tr w:rsidR="00B1051A" w:rsidTr="00B1051A">
        <w:trPr>
          <w:trHeight w:val="240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Каникулярное время, праздничные (нерабочие) дни</w:t>
            </w:r>
          </w:p>
        </w:tc>
      </w:tr>
      <w:tr w:rsidR="00B1051A" w:rsidTr="00B1051A">
        <w:trPr>
          <w:trHeight w:val="360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Каникулы</w:t>
            </w:r>
          </w:p>
        </w:tc>
      </w:tr>
      <w:tr w:rsidR="00B1051A" w:rsidTr="00B1051A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Сроки/ даты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каникулярных недель/ праздничных дней</w:t>
            </w:r>
          </w:p>
        </w:tc>
      </w:tr>
      <w:tr w:rsidR="00B1051A" w:rsidTr="00B1051A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6B0B2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31.12.2021 г. – 09.01.2022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6B0B2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  <w:tr w:rsidR="00B1051A" w:rsidTr="00B1051A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Летние каникулы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6B0B2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01.06.2022 г. – 31.08.2022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недель</w:t>
            </w:r>
          </w:p>
        </w:tc>
      </w:tr>
      <w:tr w:rsidR="00B1051A" w:rsidTr="00B1051A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 Праздничные дни</w:t>
            </w:r>
          </w:p>
        </w:tc>
      </w:tr>
      <w:tr w:rsidR="00B1051A" w:rsidTr="00B1051A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народного единства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6B0B2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ноября 2021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6B0B2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4 д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B1051A" w:rsidTr="00B1051A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Новогодние праздники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B0B21">
              <w:rPr>
                <w:rFonts w:ascii="Times New Roman" w:hAnsi="Times New Roman" w:cs="Times New Roman"/>
                <w:sz w:val="28"/>
                <w:szCs w:val="28"/>
              </w:rPr>
              <w:t>31 – 09 января 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г.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10 дней</w:t>
            </w:r>
          </w:p>
        </w:tc>
      </w:tr>
      <w:tr w:rsidR="00B1051A" w:rsidTr="00B1051A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защитника Отечества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6B0B2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 февраля 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6B0B2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день</w:t>
            </w:r>
          </w:p>
        </w:tc>
      </w:tr>
      <w:tr w:rsidR="00B1051A" w:rsidTr="00B1051A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Международный женский день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1A2F0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06 – 08марта 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3 дня</w:t>
            </w:r>
          </w:p>
        </w:tc>
      </w:tr>
      <w:tr w:rsidR="00B1051A" w:rsidTr="00B1051A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Праздник Весны и Труда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1A2F0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30 – 3 мая 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1A2F0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4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B1051A" w:rsidTr="00B1051A">
        <w:trPr>
          <w:trHeight w:val="247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Победы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1A2F07" w:rsidP="001A2F0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7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-10 мая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1A2F0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4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 дня</w:t>
            </w:r>
          </w:p>
        </w:tc>
      </w:tr>
      <w:tr w:rsidR="00B1051A" w:rsidTr="00B1051A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России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1A2F0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11 – 13 июня 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3 дня</w:t>
            </w:r>
          </w:p>
        </w:tc>
      </w:tr>
    </w:tbl>
    <w:p w:rsidR="00B1051A" w:rsidRDefault="00B1051A" w:rsidP="00B1051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</w:t>
      </w:r>
    </w:p>
    <w:p w:rsidR="00B1051A" w:rsidRDefault="00B1051A" w:rsidP="00B1051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Утренники, вечера развлечений</w:t>
      </w:r>
    </w:p>
    <w:tbl>
      <w:tblPr>
        <w:tblStyle w:val="a5"/>
        <w:tblW w:w="9773" w:type="dxa"/>
        <w:tblLook w:val="04A0" w:firstRow="1" w:lastRow="0" w:firstColumn="1" w:lastColumn="0" w:noHBand="0" w:noVBand="1"/>
      </w:tblPr>
      <w:tblGrid>
        <w:gridCol w:w="6275"/>
        <w:gridCol w:w="1346"/>
        <w:gridCol w:w="2152"/>
      </w:tblGrid>
      <w:tr w:rsidR="00B1051A" w:rsidTr="00B1051A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B1051A" w:rsidTr="00B1051A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Осенний праздник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B1051A" w:rsidTr="00B1051A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праздник, посвящённый Дню матери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1051A" w:rsidTr="00B1051A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утренники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B1051A" w:rsidTr="00B1051A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зимний праздник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B1051A" w:rsidTr="00B1051A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защитника Отечества                                    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B1051A" w:rsidTr="00B1051A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Масленица, утренники, посвященные 8-е марта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B1051A" w:rsidTr="00B1051A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праздник, посвященный дню Космонавтики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B1051A" w:rsidTr="00B1051A">
        <w:trPr>
          <w:trHeight w:val="345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Победы, выпускной бал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B1051A" w:rsidTr="00B1051A">
        <w:tc>
          <w:tcPr>
            <w:tcW w:w="9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051A" w:rsidRDefault="00B1051A">
            <w:pPr>
              <w:spacing w:line="30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B1051A" w:rsidRDefault="00B1051A">
            <w:pPr>
              <w:spacing w:line="30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6. Мероприятия, проводимые в летний оздоровительный период</w:t>
            </w:r>
          </w:p>
          <w:p w:rsidR="00B1051A" w:rsidRDefault="001A2F07">
            <w:pPr>
              <w:spacing w:line="3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(ЛОП) с 01.06.2022 по 31.08.2022</w:t>
            </w:r>
            <w:r w:rsidR="00B1051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г. Деятельность с воспитанниками осуществляется в формах, согласно действующим санитарно – эпидемиологическим требованиям СанПиН 2.4.1 3049-13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  <w:r w:rsidRPr="00B1051A">
              <w:rPr>
                <w:sz w:val="28"/>
                <w:szCs w:val="28"/>
              </w:rPr>
              <w:t xml:space="preserve"> </w:t>
            </w:r>
            <w:r w:rsidRPr="001A2F07">
              <w:rPr>
                <w:rFonts w:ascii="Times New Roman" w:hAnsi="Times New Roman" w:cs="Times New Roman"/>
                <w:sz w:val="28"/>
                <w:szCs w:val="28"/>
              </w:rPr>
              <w:t>СП 2.4.3648-20</w:t>
            </w:r>
            <w:r w:rsidRPr="00B1051A">
              <w:rPr>
                <w:sz w:val="28"/>
                <w:szCs w:val="28"/>
              </w:rPr>
              <w:t xml:space="preserve"> </w:t>
            </w:r>
            <w:r w:rsidR="00B1051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 летний период.</w:t>
            </w:r>
          </w:p>
        </w:tc>
      </w:tr>
      <w:tr w:rsidR="00B1051A" w:rsidTr="00B1051A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spacing w:line="3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Тематический праздник «День детства»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1A2F07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B1051A" w:rsidTr="00B1051A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spacing w:line="3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Пушкинские чтения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1A2F07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B1051A" w:rsidTr="00B1051A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 w:rsidP="001A2F07">
            <w:pPr>
              <w:spacing w:line="3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Музыкально - спортивный праздник «</w:t>
            </w:r>
            <w:r w:rsidR="001A2F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чего начинается Родина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1A2F07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B1051A" w:rsidTr="00B1051A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 w:rsidP="001A2F07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  <w:r w:rsidR="001A2F07">
              <w:rPr>
                <w:rFonts w:ascii="Times New Roman" w:hAnsi="Times New Roman" w:cs="Times New Roman"/>
                <w:sz w:val="28"/>
                <w:szCs w:val="28"/>
              </w:rPr>
              <w:t>научных открытий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C3391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14.06.22 г -17.06.22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B1051A" w:rsidTr="00C3391B">
        <w:trPr>
          <w:trHeight w:val="1005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1B" w:rsidRDefault="00B1051A" w:rsidP="00C3391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Физкультурно-оздоровительное мероприятие по ПДД «Каждый маленький ребенок должен знать это с пеленок»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C3391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C3391B" w:rsidTr="00B1051A">
        <w:trPr>
          <w:trHeight w:val="285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1B" w:rsidRDefault="00C3391B" w:rsidP="00C3391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досуг «Знатоки природы»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1B" w:rsidRDefault="00C3391B" w:rsidP="00C3391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28.06.2022 г</w:t>
            </w:r>
          </w:p>
        </w:tc>
      </w:tr>
      <w:tr w:rsidR="00B1051A" w:rsidTr="00B1051A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C3391B" w:rsidP="00C3391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азвлечение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 Нептуна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C3391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05.07.2022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B1051A" w:rsidTr="00B1051A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– спортивное мероприятие «7-Я»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C3391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08.07.2022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B1051A" w:rsidTr="00B1051A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Летний спортивный праздник «Олимпийские надежды нынче ходят в детский сад»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C3391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15.07.2022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B1051A" w:rsidTr="00B1051A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E37D8E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3391B">
              <w:rPr>
                <w:rFonts w:ascii="Times New Roman" w:hAnsi="Times New Roman" w:cs="Times New Roman"/>
                <w:sz w:val="28"/>
                <w:szCs w:val="28"/>
              </w:rPr>
              <w:t>осуг «Мы в ответе за тех, кого приручили»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C3391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22.07.2022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B1051A" w:rsidTr="00B1051A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E37D8E" w:rsidP="00E37D8E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д</w:t>
            </w:r>
            <w:r w:rsidR="00C3391B">
              <w:rPr>
                <w:rFonts w:ascii="Times New Roman" w:hAnsi="Times New Roman" w:cs="Times New Roman"/>
                <w:sz w:val="28"/>
                <w:szCs w:val="28"/>
              </w:rPr>
              <w:t>осуг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Люби и знай свой край родной</w:t>
            </w:r>
            <w:r w:rsidR="00C339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C3391B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05.08.2022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B1051A" w:rsidTr="00B1051A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оздоровительное мероприятие «Пожарны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герой, он с огнем вступает в бой!» 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E37D8E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11.08.2022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B1051A" w:rsidTr="00B1051A">
        <w:trPr>
          <w:trHeight w:val="645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«Яблочный спас, не пройдет без нас!»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E37D8E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19.08.2022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B1051A" w:rsidTr="00B1051A">
        <w:trPr>
          <w:trHeight w:val="330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B1051A" w:rsidP="00E37D8E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– спортивный праздник «</w:t>
            </w:r>
            <w:r w:rsidR="00E37D8E">
              <w:rPr>
                <w:rFonts w:ascii="Times New Roman" w:hAnsi="Times New Roman" w:cs="Times New Roman"/>
                <w:sz w:val="28"/>
                <w:szCs w:val="28"/>
              </w:rPr>
              <w:t>Разноцветные страницы лета»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1A" w:rsidRDefault="00E37D8E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30.08.2022</w:t>
            </w:r>
            <w:r w:rsidR="00B1051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</w:tbl>
    <w:p w:rsidR="00B1051A" w:rsidRDefault="00B1051A" w:rsidP="00B1051A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B1051A" w:rsidRDefault="00B1051A" w:rsidP="00B1051A">
      <w:pPr>
        <w:ind w:left="720"/>
        <w:jc w:val="center"/>
        <w:rPr>
          <w:b/>
          <w:szCs w:val="28"/>
          <w:lang w:val="en-US"/>
        </w:rPr>
      </w:pPr>
    </w:p>
    <w:p w:rsidR="00B1051A" w:rsidRDefault="00B1051A" w:rsidP="00B1051A">
      <w:pPr>
        <w:ind w:left="720"/>
        <w:jc w:val="center"/>
        <w:rPr>
          <w:b/>
          <w:szCs w:val="28"/>
          <w:lang w:val="en-US"/>
        </w:rPr>
      </w:pPr>
    </w:p>
    <w:p w:rsidR="00B1051A" w:rsidRDefault="00B1051A" w:rsidP="00B1051A"/>
    <w:p w:rsidR="00B1051A" w:rsidRDefault="00B1051A" w:rsidP="00B1051A"/>
    <w:p w:rsidR="00B1051A" w:rsidRDefault="00B1051A" w:rsidP="00B1051A"/>
    <w:p w:rsidR="00B1051A" w:rsidRDefault="00B1051A" w:rsidP="00B1051A"/>
    <w:p w:rsidR="000F0557" w:rsidRDefault="000F0557"/>
    <w:sectPr w:rsidR="000F0557" w:rsidSect="00FE6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A54DD"/>
    <w:multiLevelType w:val="hybridMultilevel"/>
    <w:tmpl w:val="CDE080B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051A"/>
    <w:rsid w:val="000F0557"/>
    <w:rsid w:val="001A2F07"/>
    <w:rsid w:val="004E2235"/>
    <w:rsid w:val="00656D1D"/>
    <w:rsid w:val="006B0B21"/>
    <w:rsid w:val="008C226C"/>
    <w:rsid w:val="00A46233"/>
    <w:rsid w:val="00B1051A"/>
    <w:rsid w:val="00C3391B"/>
    <w:rsid w:val="00E37D8E"/>
    <w:rsid w:val="00F25844"/>
    <w:rsid w:val="00FE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основа Знак,Без интервала1 Знак"/>
    <w:basedOn w:val="a0"/>
    <w:link w:val="a4"/>
    <w:uiPriority w:val="1"/>
    <w:locked/>
    <w:rsid w:val="00B1051A"/>
    <w:rPr>
      <w:rFonts w:ascii="Calibri" w:eastAsiaTheme="minorHAnsi" w:hAnsi="Calibri" w:cs="Calibri"/>
      <w:lang w:eastAsia="en-US"/>
    </w:rPr>
  </w:style>
  <w:style w:type="paragraph" w:styleId="a4">
    <w:name w:val="No Spacing"/>
    <w:aliases w:val="основа,Без интервала1"/>
    <w:link w:val="a3"/>
    <w:uiPriority w:val="1"/>
    <w:qFormat/>
    <w:rsid w:val="00B1051A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table" w:styleId="a5">
    <w:name w:val="Table Grid"/>
    <w:basedOn w:val="a1"/>
    <w:uiPriority w:val="59"/>
    <w:rsid w:val="00B105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105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1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садик008866</cp:lastModifiedBy>
  <cp:revision>5</cp:revision>
  <dcterms:created xsi:type="dcterms:W3CDTF">2021-09-21T11:12:00Z</dcterms:created>
  <dcterms:modified xsi:type="dcterms:W3CDTF">2022-03-22T07:59:00Z</dcterms:modified>
</cp:coreProperties>
</file>